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4" w:rsidRDefault="000928F4" w:rsidP="000928F4">
      <w:pPr>
        <w:ind w:right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928F4" w:rsidRPr="00BC28E8" w:rsidRDefault="000928F4" w:rsidP="000928F4">
      <w:pPr>
        <w:widowControl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6"/>
          <w:szCs w:val="36"/>
        </w:rPr>
      </w:pPr>
      <w:r w:rsidRPr="00502C2A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无锡太湖学院“太湖之星”申报表</w:t>
      </w:r>
    </w:p>
    <w:tbl>
      <w:tblPr>
        <w:tblW w:w="8469" w:type="dxa"/>
        <w:tblCellMar>
          <w:left w:w="0" w:type="dxa"/>
          <w:right w:w="0" w:type="dxa"/>
        </w:tblCellMar>
        <w:tblLook w:val="04A0"/>
      </w:tblPr>
      <w:tblGrid>
        <w:gridCol w:w="1381"/>
        <w:gridCol w:w="284"/>
        <w:gridCol w:w="828"/>
        <w:gridCol w:w="731"/>
        <w:gridCol w:w="150"/>
        <w:gridCol w:w="313"/>
        <w:gridCol w:w="387"/>
        <w:gridCol w:w="192"/>
        <w:gridCol w:w="801"/>
        <w:gridCol w:w="172"/>
        <w:gridCol w:w="1529"/>
        <w:gridCol w:w="1701"/>
      </w:tblGrid>
      <w:tr w:rsidR="000928F4" w:rsidRPr="00BC28E8" w:rsidTr="00842AEB">
        <w:trPr>
          <w:cantSplit/>
          <w:trHeight w:val="371"/>
        </w:trPr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申报</w:t>
            </w:r>
            <w:r w:rsidRPr="00502C2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类别</w:t>
            </w:r>
          </w:p>
        </w:tc>
        <w:tc>
          <w:tcPr>
            <w:tcW w:w="68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371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371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班 级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371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团学职务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1201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各级</w:t>
            </w: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各类</w:t>
            </w:r>
          </w:p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1201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社会实践</w:t>
            </w:r>
          </w:p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（</w:t>
            </w: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校内校外）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2470"/>
        </w:trPr>
        <w:tc>
          <w:tcPr>
            <w:tcW w:w="16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事迹材料</w:t>
            </w:r>
          </w:p>
          <w:p w:rsidR="000928F4" w:rsidRPr="00BC28E8" w:rsidRDefault="000928F4" w:rsidP="00842AEB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（详述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，800字左右</w:t>
            </w: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928F4" w:rsidRPr="00BC28E8" w:rsidTr="00842AEB">
        <w:trPr>
          <w:cantSplit/>
          <w:trHeight w:val="483"/>
        </w:trPr>
        <w:tc>
          <w:tcPr>
            <w:tcW w:w="368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班级意见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47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学院意见：</w:t>
            </w: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年 月 日</w:t>
            </w:r>
          </w:p>
        </w:tc>
      </w:tr>
      <w:tr w:rsidR="000928F4" w:rsidRPr="00BC28E8" w:rsidTr="00842AEB">
        <w:trPr>
          <w:cantSplit/>
          <w:trHeight w:val="1145"/>
        </w:trPr>
        <w:tc>
          <w:tcPr>
            <w:tcW w:w="846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宣传处、学工处、团委联合评审组意见：</w:t>
            </w: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Pr="00BC28E8" w:rsidRDefault="000928F4" w:rsidP="00842AEB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年 月 日</w:t>
            </w:r>
          </w:p>
        </w:tc>
      </w:tr>
      <w:tr w:rsidR="000928F4" w:rsidRPr="00BC28E8" w:rsidTr="00842AEB">
        <w:trPr>
          <w:cantSplit/>
          <w:trHeight w:val="1145"/>
        </w:trPr>
        <w:tc>
          <w:tcPr>
            <w:tcW w:w="846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28F4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学校意见：</w:t>
            </w: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0928F4" w:rsidRPr="00BC28E8" w:rsidRDefault="000928F4" w:rsidP="00842AEB">
            <w:pPr>
              <w:widowControl/>
              <w:wordWrap w:val="0"/>
              <w:spacing w:line="405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02C2A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年 月 日</w:t>
            </w:r>
          </w:p>
        </w:tc>
      </w:tr>
      <w:tr w:rsidR="000928F4" w:rsidRPr="00BC28E8" w:rsidTr="00842AEB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8F4" w:rsidRPr="00BC28E8" w:rsidRDefault="000928F4" w:rsidP="00842AEB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"/>
                <w:szCs w:val="24"/>
              </w:rPr>
            </w:pPr>
          </w:p>
        </w:tc>
      </w:tr>
    </w:tbl>
    <w:p w:rsidR="000928F4" w:rsidRDefault="000928F4" w:rsidP="000928F4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lastRenderedPageBreak/>
        <w:t>附件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2：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</w:rPr>
      </w:pPr>
      <w:r w:rsidRPr="00157528">
        <w:rPr>
          <w:rFonts w:ascii="方正小标宋简体" w:eastAsia="方正小标宋简体" w:hint="eastAsia"/>
          <w:color w:val="000000" w:themeColor="text1"/>
          <w:sz w:val="36"/>
          <w:szCs w:val="36"/>
        </w:rPr>
        <w:t>“太湖之星”事迹材料样本（供参考）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Style w:val="a6"/>
          <w:rFonts w:ascii="仿宋_GB2312" w:eastAsia="仿宋_GB2312" w:hAnsi="微软雅黑" w:hint="eastAsia"/>
          <w:color w:val="000000" w:themeColor="text1"/>
          <w:sz w:val="28"/>
          <w:szCs w:val="28"/>
        </w:rPr>
        <w:t>1、胡美玲，女，太湖学院经管系ACCA72班副班长。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大学四年，胡美玲勤奋好学，刻苦钻研，成绩名列前茅，曾获院一等奖学金2次，二等奖学金1次，获得全国大学英语四六级证书。胡美玲学习自觉性高，经常在自习教室预习、复习ACCA课程，通过看书做题，再看书再做题的方法，她在ACCA课程上取得不断突破 ，大三下学期通过了全部ACCA14门课程考试，成为我院2005年开办ACCA班以来最早通过所有课程的学生，在全国本一本二院校中也是佼佼者。除了刻苦学习，胡美玲还经常热心帮助同学解决学习上的困难，辅导同学ACCA考试，有时甚至给同学讲解题目到深夜，大四上学期她还给2010届的学弟学妹们辅导ACCA中的F1课程。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胡美玲积极协助老师处理班级日常事务，组织开展各类班集体活动，大二下学期胡美玲组织班级走访滨湖区先烈家属，受到一致好评。胡美玲积极参加各类校园文化活动，在院系组织的英语演讲比赛和英雄事迹演讲比赛中表现突出。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Style w:val="a6"/>
          <w:rFonts w:ascii="仿宋_GB2312" w:eastAsia="仿宋_GB2312" w:hAnsi="微软雅黑" w:hint="eastAsia"/>
          <w:color w:val="000000" w:themeColor="text1"/>
          <w:sz w:val="28"/>
          <w:szCs w:val="28"/>
        </w:rPr>
        <w:t>2、宋斌进，男，中共党员，艺术设计系71级动画专业学生，艺术设计系学生会主席。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宋斌进学习刻苦认真，连年获院“综合奖学金一等奖”，他工作一丝不苟，兢兢业业，先后荣获“院三好学生”、“院优秀学生干部” “院三好标兵”等荣誉称号。宋斌进积极参加学院各项活动，先后获得“军训优秀学员”、学院海报设计创意大赛 “十佳优秀个人”、</w:t>
      </w:r>
      <w:r w:rsidRPr="00157528">
        <w:rPr>
          <w:rFonts w:ascii="仿宋_GB2312" w:eastAsia="仿宋_GB2312" w:hAnsi="微软雅黑" w:hint="eastAsia"/>
          <w:color w:val="000000" w:themeColor="text1"/>
          <w:sz w:val="28"/>
          <w:szCs w:val="28"/>
        </w:rPr>
        <w:lastRenderedPageBreak/>
        <w:t>太湖学院首届田径运动会 “院优秀运动员”称号 ，在2009年无锡市第十届全运会高校组4*100米接力赛中获得亚军。</w:t>
      </w:r>
    </w:p>
    <w:p w:rsidR="000928F4" w:rsidRPr="00157528" w:rsidRDefault="000928F4" w:rsidP="000928F4">
      <w:pPr>
        <w:pStyle w:val="a5"/>
        <w:shd w:val="clear" w:color="auto" w:fill="FFFFFF"/>
        <w:spacing w:before="0" w:beforeAutospacing="0" w:after="0" w:afterAutospacing="0" w:line="360" w:lineRule="atLeast"/>
        <w:ind w:firstLine="480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157528">
        <w:rPr>
          <w:rFonts w:ascii="仿宋_GB2312" w:eastAsia="仿宋_GB2312" w:hAnsi="微软雅黑" w:hint="eastAsia"/>
          <w:color w:val="000000" w:themeColor="text1"/>
          <w:sz w:val="28"/>
          <w:szCs w:val="28"/>
        </w:rPr>
        <w:t>2009年7月，宋斌进在无锡天耀印务有限公司实习，担任平面设计师，负责无锡汉庭酒店、如家酒店、红星美凯龙等单位的宣传招贴、海报设计。2010年3月，宋斌进进入江苏省广播电视总台（集团）直属单位江苏省广电影视动漫传媒无锡哈皮动画有限公司实习，担任品牌塑造部负责人，参与动画片《哈皮父子》的策划、发行工作，与新浪网、中国青年网、人民网、江苏网、中国动漫网等网站签订媒体合作协议，同时他还完成了“无锡哈皮乐园”的策划案和“哈皮连锁餐饮”策划案。2010年8月，宋斌进参与策划了由江苏省少工委办公室、中共无锡市委宣传部、江苏广电影视动漫传媒、无锡哈皮动画联合主办的“省团委活动‘我与小皮牵手 争当四好少年”大型卡通剧校园巡演活动，全面负责卡通剧巡演活动的实施和开展，此次卡通剧巡演历时8个月，共涉及10个城市，100所学校。</w:t>
      </w:r>
    </w:p>
    <w:p w:rsidR="000928F4" w:rsidRPr="00157528" w:rsidRDefault="000928F4" w:rsidP="000928F4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0928F4" w:rsidRDefault="000928F4" w:rsidP="000928F4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0928F4" w:rsidRPr="00502C2A" w:rsidRDefault="000928F4" w:rsidP="000928F4">
      <w:pPr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C23571" w:rsidRPr="000928F4" w:rsidRDefault="00C23571"/>
    <w:sectPr w:rsidR="00C23571" w:rsidRPr="000928F4" w:rsidSect="0007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71" w:rsidRDefault="00C23571" w:rsidP="000928F4">
      <w:r>
        <w:separator/>
      </w:r>
    </w:p>
  </w:endnote>
  <w:endnote w:type="continuationSeparator" w:id="1">
    <w:p w:rsidR="00C23571" w:rsidRDefault="00C23571" w:rsidP="0009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71" w:rsidRDefault="00C23571" w:rsidP="000928F4">
      <w:r>
        <w:separator/>
      </w:r>
    </w:p>
  </w:footnote>
  <w:footnote w:type="continuationSeparator" w:id="1">
    <w:p w:rsidR="00C23571" w:rsidRDefault="00C23571" w:rsidP="00092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8F4"/>
    <w:rsid w:val="000928F4"/>
    <w:rsid w:val="00C2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8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8F4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2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2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2016-11-21T05:08:00Z</dcterms:created>
  <dcterms:modified xsi:type="dcterms:W3CDTF">2016-11-21T05:09:00Z</dcterms:modified>
</cp:coreProperties>
</file>